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4"/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045"/>
        <w:gridCol w:w="3070"/>
        <w:gridCol w:w="2082"/>
      </w:tblGrid>
      <w:tr w:rsidR="007C3067" w14:paraId="42E06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BE1" w14:textId="77777777" w:rsidR="007C3067" w:rsidRDefault="007C3067" w:rsidP="009D0199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14:paraId="55B604BB" w14:textId="77777777" w:rsidR="007C3067" w:rsidRDefault="007C3067" w:rsidP="009D0199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P2 - PLANIFICACIÓN DE CÁTEDRA</w:t>
            </w:r>
          </w:p>
        </w:tc>
      </w:tr>
      <w:tr w:rsidR="007C3067" w14:paraId="012B9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9AB" w14:textId="77777777" w:rsidR="007C3067" w:rsidRDefault="004926F5" w:rsidP="009D0199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Espacio curricular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D509" w14:textId="77777777" w:rsidR="007C3067" w:rsidRDefault="007C3067" w:rsidP="009D019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</w:p>
        </w:tc>
      </w:tr>
      <w:tr w:rsidR="007C3067" w14:paraId="64935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BD9" w14:textId="77777777" w:rsidR="007C3067" w:rsidRDefault="007C3067" w:rsidP="009D01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Profesor Titular: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B040" w14:textId="77777777" w:rsidR="007C3067" w:rsidRDefault="007C3067" w:rsidP="009D0199">
            <w:pPr>
              <w:pStyle w:val="Ttulo6"/>
            </w:pPr>
          </w:p>
        </w:tc>
      </w:tr>
      <w:tr w:rsidR="007C3067" w14:paraId="5513A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535" w14:textId="77777777" w:rsidR="007C3067" w:rsidRDefault="007C3067" w:rsidP="004926F5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Carrera: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3BFD" w14:textId="77777777" w:rsidR="007C3067" w:rsidRPr="004736EC" w:rsidRDefault="007C3067" w:rsidP="004926F5">
            <w:pPr>
              <w:pStyle w:val="Ttulo6"/>
              <w:rPr>
                <w:szCs w:val="22"/>
              </w:rPr>
            </w:pPr>
            <w:r>
              <w:t xml:space="preserve">  </w:t>
            </w:r>
            <w:r w:rsidRPr="004736EC">
              <w:rPr>
                <w:szCs w:val="22"/>
              </w:rPr>
              <w:t xml:space="preserve">Ingeniería de Petróleos, </w:t>
            </w:r>
            <w:r w:rsidR="009D0199" w:rsidRPr="004736EC">
              <w:rPr>
                <w:szCs w:val="22"/>
              </w:rPr>
              <w:t xml:space="preserve">Mecatrónica, </w:t>
            </w:r>
            <w:r w:rsidRPr="004736EC">
              <w:rPr>
                <w:szCs w:val="22"/>
              </w:rPr>
              <w:t>Industrial, Civil</w:t>
            </w:r>
          </w:p>
          <w:p w14:paraId="085C396D" w14:textId="77777777" w:rsidR="004736EC" w:rsidRPr="004926F5" w:rsidRDefault="004736EC" w:rsidP="004926F5">
            <w:pPr>
              <w:pStyle w:val="Textoindependiente"/>
              <w:spacing w:before="0" w:line="240" w:lineRule="auto"/>
              <w:rPr>
                <w:b/>
                <w:bCs/>
                <w:szCs w:val="22"/>
              </w:rPr>
            </w:pPr>
            <w:r w:rsidRPr="004736EC">
              <w:rPr>
                <w:b/>
                <w:bCs/>
                <w:szCs w:val="22"/>
              </w:rPr>
              <w:t xml:space="preserve">  Licenciatura en Ciencias de la Computación</w:t>
            </w:r>
          </w:p>
        </w:tc>
      </w:tr>
      <w:tr w:rsidR="007C3067" w14:paraId="60A90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E30" w14:textId="77777777" w:rsidR="007C3067" w:rsidRDefault="007C3067" w:rsidP="0039549D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Año: </w:t>
            </w:r>
            <w:r w:rsidR="00906896">
              <w:rPr>
                <w:rFonts w:ascii="Arial" w:hAnsi="Arial"/>
                <w:b/>
                <w:sz w:val="22"/>
              </w:rPr>
              <w:t>20</w:t>
            </w:r>
            <w:r w:rsidR="0039549D">
              <w:rPr>
                <w:rFonts w:ascii="Arial" w:hAnsi="Arial"/>
                <w:b/>
                <w:sz w:val="22"/>
              </w:rPr>
              <w:t>2</w:t>
            </w:r>
            <w:r w:rsidR="00206F4F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D917D5" w14:textId="77777777" w:rsidR="007C3067" w:rsidRDefault="007C3067" w:rsidP="009D019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740B8B" w14:textId="77777777" w:rsidR="007C3067" w:rsidRDefault="007C3067" w:rsidP="009D019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79B6" w14:textId="77777777" w:rsidR="007C3067" w:rsidRDefault="007C3067" w:rsidP="009D0199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</w:p>
        </w:tc>
      </w:tr>
    </w:tbl>
    <w:p w14:paraId="4F7F24BB" w14:textId="77777777" w:rsidR="009D0199" w:rsidRDefault="009D0199">
      <w:pPr>
        <w:spacing w:before="120"/>
        <w:jc w:val="both"/>
        <w:rPr>
          <w:rFonts w:ascii="Arial" w:hAnsi="Arial"/>
          <w:sz w:val="22"/>
        </w:rPr>
      </w:pPr>
    </w:p>
    <w:p w14:paraId="5BB0F293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PROGRAMA ANALÍTICO, PROGRAMA DE EXAMEN, BIBLIOGRAFÍA</w:t>
      </w:r>
    </w:p>
    <w:p w14:paraId="2E56C6AC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Se informa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14:paraId="52108315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este punto se ratifica el programa y bibliografía del año anterior o se detallan las modificaciones y/o agregados respecto del año anterior. </w:t>
      </w:r>
    </w:p>
    <w:p w14:paraId="5E81AB39" w14:textId="77777777" w:rsidR="007C3067" w:rsidRDefault="007C3067">
      <w:pPr>
        <w:spacing w:before="12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  <w:lang w:val="es-ES_tradnl"/>
        </w:rPr>
        <w:t>METODOLOGÍA DE ENSEÑANZA</w:t>
      </w:r>
    </w:p>
    <w:p w14:paraId="2F928772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 es necesario consignarlo, si ya lo hizo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14:paraId="2362DCCF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Describa la metodología, técnicas, estrategias didácticas y actividades que los docentes de </w:t>
      </w:r>
      <w:smartTag w:uri="urn:schemas-microsoft-com:office:smarttags" w:element="PersonName">
        <w:smartTagPr>
          <w:attr w:name="ProductID" w:val="la C￡tedra"/>
        </w:smartTagPr>
        <w:r>
          <w:rPr>
            <w:rFonts w:ascii="Arial" w:hAnsi="Arial"/>
            <w:sz w:val="22"/>
          </w:rPr>
          <w:t>la Cátedra</w:t>
        </w:r>
      </w:smartTag>
      <w:r>
        <w:rPr>
          <w:rFonts w:ascii="Arial" w:hAnsi="Arial"/>
          <w:sz w:val="22"/>
        </w:rPr>
        <w:t xml:space="preserve"> pondrán en juego a fin de ayudar a los alumnos en el proceso de enseñanza aprendizaje.</w:t>
      </w:r>
    </w:p>
    <w:p w14:paraId="22BDB41D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REGIMEN DE APROBACIÓN DE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Arial" w:hAnsi="Arial"/>
            <w:sz w:val="22"/>
          </w:rPr>
          <w:t>LA MATERIA</w:t>
        </w:r>
      </w:smartTag>
    </w:p>
    <w:p w14:paraId="62B377E0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 es necesario consignarlo, si ya lo hizo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14:paraId="1A0AC72F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Instrucciones sobre la forma de aprobación o regularidad de la materia, forma de presentación de los trabajos, contenidos temáticos de cada uno. Indicar el método de aprobación de la asignatura (examen final o promoción directa) y otras instancias de evaluación, tales como parciales, presentación de monografías, coloquios, etc.</w:t>
      </w:r>
    </w:p>
    <w:p w14:paraId="2A8824C0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EVALUACIONES PARCIALES</w:t>
      </w:r>
    </w:p>
    <w:p w14:paraId="43F6A8F3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 es necesario consignarlo, si ya lo hizo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14:paraId="68BC4BE4" w14:textId="77777777" w:rsidR="007C3067" w:rsidRDefault="007C3067">
      <w:pPr>
        <w:spacing w:before="6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4.1 Indicar número de evaluaciones, fecha de cada parcial, condiciones para su aprobación, recuperatorios.</w:t>
      </w:r>
    </w:p>
    <w:p w14:paraId="1AB84CF6" w14:textId="77777777" w:rsidR="007C3067" w:rsidRDefault="007C3067">
      <w:pPr>
        <w:spacing w:before="6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Evaluación final, modalidad de examen.</w:t>
      </w:r>
    </w:p>
    <w:p w14:paraId="2B6D38C2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CONDICIONES PARA OBTENER </w:t>
      </w:r>
      <w:smartTag w:uri="urn:schemas-microsoft-com:office:smarttags" w:element="PersonName">
        <w:smartTagPr>
          <w:attr w:name="ProductID" w:val="LA PROMOCIￓN O"/>
        </w:smartTagPr>
        <w:r>
          <w:rPr>
            <w:rFonts w:ascii="Arial" w:hAnsi="Arial"/>
            <w:sz w:val="22"/>
          </w:rPr>
          <w:t>LA PROMOCIÓN O</w:t>
        </w:r>
      </w:smartTag>
      <w:r>
        <w:rPr>
          <w:rFonts w:ascii="Arial" w:hAnsi="Arial"/>
          <w:sz w:val="22"/>
        </w:rPr>
        <w:t xml:space="preserve"> REGULARIDAD</w:t>
      </w:r>
    </w:p>
    <w:p w14:paraId="18273795" w14:textId="77777777" w:rsidR="007C3067" w:rsidRDefault="007C3067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 es necesario consignarlo, si ya lo hizo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14:paraId="338BFF16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Indicar cómo se obtiene la regularidad o derecho al examen final. Fecha tope para obtener la regularidad.</w:t>
      </w:r>
    </w:p>
    <w:p w14:paraId="1CC5AC10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 INASISTENCIAS</w:t>
      </w:r>
    </w:p>
    <w:p w14:paraId="666696B6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Aclarar el efecto de las inasistencias a clases y exámenes parciales, límite máximo admitido, justificación de las mismas.</w:t>
      </w:r>
    </w:p>
    <w:p w14:paraId="08B0A71A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7. REGIMEN ESPECIAL PARA ALUMNOS RECURSANTES</w:t>
      </w:r>
    </w:p>
    <w:p w14:paraId="7C0741E5" w14:textId="77777777" w:rsidR="007C3067" w:rsidRDefault="007C3067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lo hubiere, detallarlo.</w:t>
      </w:r>
    </w:p>
    <w:p w14:paraId="3D77E9E6" w14:textId="77777777" w:rsidR="007C3067" w:rsidRDefault="007C3067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 CRONOGRAMA</w:t>
      </w:r>
    </w:p>
    <w:p w14:paraId="3C54F233" w14:textId="77777777" w:rsidR="007C3067" w:rsidRDefault="007C306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Detallar por mes y día el desarrollo del programa analítico, experiencias de laboratorio, salidas a campaña y evaluaciones parciales.</w:t>
      </w:r>
    </w:p>
    <w:p w14:paraId="21DC599C" w14:textId="77777777" w:rsidR="007C3067" w:rsidRDefault="007C3067">
      <w:pPr>
        <w:jc w:val="both"/>
      </w:pPr>
    </w:p>
    <w:p w14:paraId="1D66694D" w14:textId="77777777" w:rsidR="007C3067" w:rsidRDefault="007C3067">
      <w:pPr>
        <w:pStyle w:val="Ttulo8"/>
      </w:pPr>
      <w:r>
        <w:t>FECHA, FIRMA Y ACLARACIÓN TITULAR DE CÁTEDRA</w:t>
      </w:r>
    </w:p>
    <w:p w14:paraId="7CE26837" w14:textId="77777777" w:rsidR="007C3067" w:rsidRDefault="007C3067">
      <w:pPr>
        <w:jc w:val="both"/>
        <w:rPr>
          <w:rFonts w:ascii="Arial" w:hAnsi="Arial"/>
          <w:sz w:val="22"/>
        </w:rPr>
      </w:pPr>
    </w:p>
    <w:sectPr w:rsidR="007C3067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 w:code="9"/>
      <w:pgMar w:top="1559" w:right="1134" w:bottom="567" w:left="1701" w:header="45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CB9D" w14:textId="77777777" w:rsidR="00822B30" w:rsidRDefault="00822B30">
      <w:r>
        <w:separator/>
      </w:r>
    </w:p>
  </w:endnote>
  <w:endnote w:type="continuationSeparator" w:id="0">
    <w:p w14:paraId="0F014DF0" w14:textId="77777777" w:rsidR="00822B30" w:rsidRDefault="008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2A3" w14:textId="77777777" w:rsidR="007C3067" w:rsidRDefault="007C306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157F70" w14:textId="77777777" w:rsidR="007C3067" w:rsidRDefault="007C3067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1BF" w14:textId="77777777" w:rsidR="007C3067" w:rsidRDefault="007C3067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14:paraId="16F7F1B3" w14:textId="77777777" w:rsidR="004C39FD" w:rsidRPr="004C39FD" w:rsidRDefault="007C3067" w:rsidP="00C36C3A">
    <w:pPr>
      <w:pStyle w:val="Piedepgina"/>
      <w:pBdr>
        <w:top w:val="single" w:sz="4" w:space="1" w:color="808080"/>
      </w:pBdr>
      <w:jc w:val="center"/>
      <w:rPr>
        <w:rFonts w:ascii="Arial" w:hAnsi="Arial"/>
        <w:snapToGrid w:val="0"/>
        <w:sz w:val="18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>
      <w:rPr>
        <w:rFonts w:ascii="Tahoma" w:hAnsi="Tahoma"/>
        <w:sz w:val="16"/>
      </w:rPr>
      <w:t xml:space="preserve">Fax. +54-261-4380120. Sitio web: </w:t>
    </w:r>
    <w:r w:rsidR="00C36C3A" w:rsidRPr="00C36C3A">
      <w:rPr>
        <w:rFonts w:ascii="Tahoma" w:hAnsi="Tahoma"/>
        <w:sz w:val="16"/>
      </w:rPr>
      <w:t>http://ingenieria.uncuyo.edu.ar/</w:t>
    </w:r>
    <w:r>
      <w:rPr>
        <w:rFonts w:ascii="Arial" w:hAnsi="Arial"/>
        <w:snapToGrid w:val="0"/>
        <w:sz w:val="18"/>
      </w:rPr>
      <w:tab/>
      <w:t xml:space="preserve">Página </w:t>
    </w:r>
    <w:r w:rsidR="004C39FD">
      <w:rPr>
        <w:rFonts w:ascii="Arial" w:hAnsi="Arial"/>
        <w:snapToGrid w:val="0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C074" w14:textId="77777777" w:rsidR="00822B30" w:rsidRDefault="00822B30">
      <w:r>
        <w:separator/>
      </w:r>
    </w:p>
  </w:footnote>
  <w:footnote w:type="continuationSeparator" w:id="0">
    <w:p w14:paraId="757CD4BE" w14:textId="77777777" w:rsidR="00822B30" w:rsidRDefault="0082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DC6F" w14:textId="2C872963" w:rsidR="007C3067" w:rsidRDefault="00E20C6B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6002D32C" wp14:editId="2601C249">
          <wp:simplePos x="0" y="0"/>
          <wp:positionH relativeFrom="column">
            <wp:posOffset>9525</wp:posOffset>
          </wp:positionH>
          <wp:positionV relativeFrom="paragraph">
            <wp:posOffset>133985</wp:posOffset>
          </wp:positionV>
          <wp:extent cx="5768340" cy="6477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6C36F1" wp14:editId="79DD5FBE">
              <wp:simplePos x="0" y="0"/>
              <wp:positionH relativeFrom="column">
                <wp:posOffset>4032885</wp:posOffset>
              </wp:positionH>
              <wp:positionV relativeFrom="paragraph">
                <wp:posOffset>31750</wp:posOffset>
              </wp:positionV>
              <wp:extent cx="2563495" cy="10121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4B456" w14:textId="77777777" w:rsidR="00A66665" w:rsidRPr="00A505C1" w:rsidRDefault="00A66665" w:rsidP="002469D5">
                          <w:pPr>
                            <w:pStyle w:val="ListParagraph"/>
                            <w:spacing w:after="0" w:line="240" w:lineRule="auto"/>
                            <w:ind w:left="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C36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7.55pt;margin-top:2.5pt;width:201.85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VoJwIAACUEAAAOAAAAZHJzL2Uyb0RvYy54bWysU8tu2zAQvBfoPxC813rETmLBcpA6dVEg&#10;fQBpP4AiKYsoxWVJ2pL79V1SjmOkt6I6EFztcjg7O1zdjb0mB+m8AlPTYpZTIg0Hocyupj++b9/d&#10;UuIDM4JpMLKmR+np3frtm9VgK1lCB1pIRxDE+GqwNe1CsFWWed7JnvkZWGkw2YLrWcDQ7TLh2IDo&#10;vc7KPL/OBnDCOuDSe/z7MCXpOuG3reTha9t6GYiuKXILaXVpbeKarVes2jlmO8VPNNg/sOiZMnjp&#10;GeqBBUb2Tv0F1SvuwEMbZhz6DNpWcZl6wG6K/FU3Tx2zMvWC4nh7lsn/P1j+5fDNESVqepXfUGJY&#10;j0Pa7JlwQIQkQY4BSBllGqyvsPrJYn0Y38OI404te/sI/KcnBjYdMzt57xwMnWQCaRbxZHZxdMLx&#10;EaQZPoPA29g+QAIaW9dHDVEVgug4ruN5RMiDcPxZLq6v5ssFJRxzRV6UxTINMWPV83HrfPgooSdx&#10;U1OHHkjw7PDoQ6TDqueSeJsHrcRWaZ0Ct2s22pEDQ79s05c6eFWmDRlqulyUi4RsIJ5PVupVQD9r&#10;1df0No/f5LAoxwcjUklgSk97ZKLNSZ8oySROGJsRC6NoDYgjKuVg8i2+M9x04H5TMqBna+p/7ZmT&#10;lOhPBtVeFvN5NHkK5oubEgN3mWkuM8xwhKppoGTabkJ6GFEHA/c4lVYlvV6YnLiiF5OMp3cTzX4Z&#10;p6qX173+AwAA//8DAFBLAwQUAAYACAAAACEANTvJjN4AAAAKAQAADwAAAGRycy9kb3ducmV2Lnht&#10;bEyPQU+DQBCF7yb+h82YeDF2qQVakaVRE43X1v6AAaZAZGcJuy303zs96W1e3sub9+Xb2fbqTKPv&#10;HBtYLiJQxJWrO24MHL4/HjegfECusXdMBi7kYVvc3uSY1W7iHZ33oVFSwj5DA20IQ6a1r1qy6Bdu&#10;IBbv6EaLQeTY6HrEScptr5+iKNUWO5YPLQ703lL1sz9ZA8ev6SF5nsrPcFjv4vQNu3XpLsbc382v&#10;L6ACzeEvDNf5Mh0K2VS6E9de9QbSVbKUqIFEkK5+tNoISylXGsegi1z/Ryh+AQAA//8DAFBLAQIt&#10;ABQABgAIAAAAIQC2gziS/gAAAOEBAAATAAAAAAAAAAAAAAAAAAAAAABbQ29udGVudF9UeXBlc10u&#10;eG1sUEsBAi0AFAAGAAgAAAAhADj9If/WAAAAlAEAAAsAAAAAAAAAAAAAAAAALwEAAF9yZWxzLy5y&#10;ZWxzUEsBAi0AFAAGAAgAAAAhAPNaZWgnAgAAJQQAAA4AAAAAAAAAAAAAAAAALgIAAGRycy9lMm9E&#10;b2MueG1sUEsBAi0AFAAGAAgAAAAhADU7yYzeAAAACgEAAA8AAAAAAAAAAAAAAAAAgQQAAGRycy9k&#10;b3ducmV2LnhtbFBLBQYAAAAABAAEAPMAAACMBQAAAAA=&#10;" stroked="f">
              <v:textbox>
                <w:txbxContent>
                  <w:p w14:paraId="3D84B456" w14:textId="77777777" w:rsidR="00A66665" w:rsidRPr="00A505C1" w:rsidRDefault="00A66665" w:rsidP="002469D5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926F5" w:rsidRPr="004926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B35"/>
    <w:multiLevelType w:val="hybridMultilevel"/>
    <w:tmpl w:val="27C067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24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6F"/>
    <w:rsid w:val="00043A70"/>
    <w:rsid w:val="0004538E"/>
    <w:rsid w:val="00063FF8"/>
    <w:rsid w:val="001505DF"/>
    <w:rsid w:val="001B05D6"/>
    <w:rsid w:val="001D362B"/>
    <w:rsid w:val="00206F4F"/>
    <w:rsid w:val="002469D5"/>
    <w:rsid w:val="002C44EC"/>
    <w:rsid w:val="002E2EBD"/>
    <w:rsid w:val="0031268B"/>
    <w:rsid w:val="00324700"/>
    <w:rsid w:val="0039549D"/>
    <w:rsid w:val="00397234"/>
    <w:rsid w:val="004230DA"/>
    <w:rsid w:val="004736EC"/>
    <w:rsid w:val="004926F5"/>
    <w:rsid w:val="004C39FD"/>
    <w:rsid w:val="005C75C0"/>
    <w:rsid w:val="00654461"/>
    <w:rsid w:val="00674849"/>
    <w:rsid w:val="006D1AFF"/>
    <w:rsid w:val="006E2359"/>
    <w:rsid w:val="0071170E"/>
    <w:rsid w:val="00725AE9"/>
    <w:rsid w:val="007622EA"/>
    <w:rsid w:val="00781BD0"/>
    <w:rsid w:val="007C3067"/>
    <w:rsid w:val="00822B30"/>
    <w:rsid w:val="008B111B"/>
    <w:rsid w:val="00906896"/>
    <w:rsid w:val="0091566F"/>
    <w:rsid w:val="009D0199"/>
    <w:rsid w:val="00A26015"/>
    <w:rsid w:val="00A66665"/>
    <w:rsid w:val="00B11672"/>
    <w:rsid w:val="00B137AD"/>
    <w:rsid w:val="00B521A2"/>
    <w:rsid w:val="00C36C3A"/>
    <w:rsid w:val="00D6520C"/>
    <w:rsid w:val="00DA79C0"/>
    <w:rsid w:val="00DC180D"/>
    <w:rsid w:val="00DE6AD0"/>
    <w:rsid w:val="00E032C7"/>
    <w:rsid w:val="00E20C6B"/>
    <w:rsid w:val="00E23111"/>
    <w:rsid w:val="00E8707B"/>
    <w:rsid w:val="00EC1DE6"/>
    <w:rsid w:val="00EC4054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A8F4BC"/>
  <w15:chartTrackingRefBased/>
  <w15:docId w15:val="{AC18F488-96C7-4CAD-B4DA-5563CAB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ListParagraph">
    <w:name w:val="List Paragraph"/>
    <w:basedOn w:val="Normal"/>
    <w:rsid w:val="00A66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sid w:val="004736EC"/>
    <w:rPr>
      <w:rFonts w:ascii="Arial" w:hAnsi="Arial" w:cs="Arial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Ingeniería 2023</dc:title>
  <dc:subject/>
  <dc:creator>"Rosana Caliguli" &lt;rcaliguli@fing.uncu.edu.ar&gt;</dc:creator>
  <cp:keywords/>
  <cp:lastModifiedBy>Usuario</cp:lastModifiedBy>
  <cp:revision>2</cp:revision>
  <cp:lastPrinted>2005-08-09T12:34:00Z</cp:lastPrinted>
  <dcterms:created xsi:type="dcterms:W3CDTF">2023-03-28T13:41:00Z</dcterms:created>
  <dcterms:modified xsi:type="dcterms:W3CDTF">2023-03-28T13:41:00Z</dcterms:modified>
</cp:coreProperties>
</file>