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36"/>
        <w:tblW w:w="1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0"/>
      </w:tblGrid>
      <w:tr w:rsidR="00212D08" w:rsidRPr="00212D08" w:rsidTr="00C85CC0">
        <w:trPr>
          <w:trHeight w:val="360"/>
        </w:trPr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8" w:rsidRPr="00212D08" w:rsidRDefault="00212D08" w:rsidP="00C8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</w:pPr>
            <w:r w:rsidRPr="00212D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  <w:t>Temario Concurso Dirección Económico Financiera</w:t>
            </w:r>
          </w:p>
        </w:tc>
      </w:tr>
      <w:tr w:rsidR="00212D08" w:rsidRPr="00212D08" w:rsidTr="00C85CC0">
        <w:trPr>
          <w:trHeight w:val="30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8" w:rsidRPr="00212D08" w:rsidRDefault="00212D08" w:rsidP="00C85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212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212D08" w:rsidRPr="00212D08" w:rsidTr="00C85CC0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8" w:rsidRPr="00212D08" w:rsidRDefault="00212D08" w:rsidP="00C8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1- Estatuto Universitario</w:t>
            </w:r>
          </w:p>
        </w:tc>
      </w:tr>
      <w:tr w:rsidR="00212D08" w:rsidRPr="00212D08" w:rsidTr="00C85CC0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8" w:rsidRPr="00212D08" w:rsidRDefault="00212D08" w:rsidP="00C8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2- Decreto nº 366/06 -Convenio Colectivo de Trabajo para el Sector No Docente</w:t>
            </w:r>
          </w:p>
        </w:tc>
      </w:tr>
      <w:tr w:rsidR="00212D08" w:rsidRPr="00212D08" w:rsidTr="00C85CC0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8" w:rsidRPr="00212D08" w:rsidRDefault="00212D08" w:rsidP="00C8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3- Estructura Orgánico Funcional de la Faculta de Ingeniería (Ord. nº 02/17CD - Ord. nº 84/17 CS)</w:t>
            </w:r>
          </w:p>
        </w:tc>
      </w:tr>
      <w:tr w:rsidR="00212D08" w:rsidRPr="00212D08" w:rsidTr="00C85CC0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8" w:rsidRPr="00212D08" w:rsidRDefault="00212D08" w:rsidP="00C8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4- Ley nº 19549 - Procedimiento Administrativo</w:t>
            </w:r>
          </w:p>
        </w:tc>
      </w:tr>
      <w:tr w:rsidR="00212D08" w:rsidRPr="00212D08" w:rsidTr="00C85CC0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8" w:rsidRPr="00212D08" w:rsidRDefault="00212D08" w:rsidP="00C8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5- Decreto Ley nº 894/17 - Reglamento de Procedimientos Administrativos</w:t>
            </w:r>
          </w:p>
        </w:tc>
      </w:tr>
      <w:tr w:rsidR="00212D08" w:rsidRPr="00212D08" w:rsidTr="00C85CC0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8" w:rsidRPr="00212D08" w:rsidRDefault="00212D08" w:rsidP="00C8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6- Ley nº 24.156 de Administración Financiera y de los Sistemas de Control del Sector </w:t>
            </w:r>
            <w:proofErr w:type="spellStart"/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Públ</w:t>
            </w:r>
            <w:proofErr w:type="spellEnd"/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. </w:t>
            </w:r>
            <w:proofErr w:type="spellStart"/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Nac</w:t>
            </w:r>
            <w:proofErr w:type="spellEnd"/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.</w:t>
            </w:r>
          </w:p>
        </w:tc>
      </w:tr>
      <w:tr w:rsidR="00212D08" w:rsidRPr="00212D08" w:rsidTr="00C85CC0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8" w:rsidRPr="00212D08" w:rsidRDefault="00212D08" w:rsidP="00C8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7- Decreto Reglamentario nº 1344/07</w:t>
            </w:r>
          </w:p>
        </w:tc>
      </w:tr>
      <w:tr w:rsidR="00212D08" w:rsidRPr="00212D08" w:rsidTr="00C85CC0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8" w:rsidRPr="00212D08" w:rsidRDefault="00212D08" w:rsidP="00C8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8- Régimen de Contrataciones de la Administración </w:t>
            </w:r>
            <w:proofErr w:type="spellStart"/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Nac</w:t>
            </w:r>
            <w:proofErr w:type="spellEnd"/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. (</w:t>
            </w:r>
            <w:proofErr w:type="spellStart"/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Dec.nº</w:t>
            </w:r>
            <w:proofErr w:type="spellEnd"/>
            <w:r w:rsidRPr="00212D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 1023/01 y 1030/16-Ord.nº 86/14)</w:t>
            </w:r>
          </w:p>
        </w:tc>
      </w:tr>
      <w:tr w:rsidR="00212D08" w:rsidRPr="00212D08" w:rsidTr="00C85CC0">
        <w:trPr>
          <w:trHeight w:val="360"/>
        </w:trPr>
        <w:tc>
          <w:tcPr>
            <w:tcW w:w="1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08" w:rsidRDefault="00212D08" w:rsidP="00C8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484"/>
            </w:tblGrid>
            <w:tr w:rsidR="00E6375B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1257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6375B" w:rsidRDefault="00E6375B" w:rsidP="00C85CC0">
                  <w:pPr>
                    <w:framePr w:hSpace="141" w:wrap="around" w:vAnchor="page" w:hAnchor="margin" w:y="31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Formularios de Inscripción y Declaración Jurada (www.ingenieria.uncuyo.edu.ar)</w:t>
                  </w:r>
                </w:p>
              </w:tc>
            </w:tr>
            <w:tr w:rsidR="00E6375B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1257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6375B" w:rsidRDefault="00E6375B" w:rsidP="00C85CC0">
                  <w:pPr>
                    <w:framePr w:hSpace="141" w:wrap="around" w:vAnchor="page" w:hAnchor="margin" w:y="31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Teléfono para consultas 4494002 -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Int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. 2115 </w:t>
                  </w:r>
                </w:p>
              </w:tc>
            </w:tr>
            <w:tr w:rsidR="00E6375B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1257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6375B" w:rsidRDefault="00E6375B" w:rsidP="00C85CC0">
                  <w:pPr>
                    <w:framePr w:hSpace="141" w:wrap="around" w:vAnchor="page" w:hAnchor="margin" w:y="31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Recepción de documentaci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ó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n: Días hábiles de 8 a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hs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6375B" w:rsidRPr="00212D08" w:rsidRDefault="00E6375B" w:rsidP="00C8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27749E" w:rsidRDefault="00C85CC0" w:rsidP="00C85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INFORMACIÓN IMPORTANTE REFERENTE AL CONCURSO</w:t>
      </w:r>
    </w:p>
    <w:p w:rsidR="00C85CC0" w:rsidRPr="00C85CC0" w:rsidRDefault="00C85CC0" w:rsidP="00C85CC0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Se adjunta a la presente publicación el temario descripto y los formularios de Inscripción y Declaración Jurada</w:t>
      </w:r>
    </w:p>
    <w:bookmarkEnd w:id="0"/>
    <w:p w:rsidR="00C85CC0" w:rsidRPr="00C85CC0" w:rsidRDefault="00C85CC0" w:rsidP="00C85CC0">
      <w:pPr>
        <w:jc w:val="center"/>
        <w:rPr>
          <w:b/>
          <w:sz w:val="28"/>
          <w:szCs w:val="28"/>
        </w:rPr>
      </w:pPr>
    </w:p>
    <w:sectPr w:rsidR="00C85CC0" w:rsidRPr="00C85CC0" w:rsidSect="00212D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08"/>
    <w:rsid w:val="00212D08"/>
    <w:rsid w:val="0027749E"/>
    <w:rsid w:val="009549BD"/>
    <w:rsid w:val="00C85CC0"/>
    <w:rsid w:val="00E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1B1110-7C4F-4C12-A40A-E3697338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Quercetti</dc:creator>
  <cp:keywords/>
  <dc:description/>
  <cp:lastModifiedBy>Marcela Quercetti</cp:lastModifiedBy>
  <cp:revision>2</cp:revision>
  <dcterms:created xsi:type="dcterms:W3CDTF">2021-10-01T12:00:00Z</dcterms:created>
  <dcterms:modified xsi:type="dcterms:W3CDTF">2021-10-01T12:00:00Z</dcterms:modified>
</cp:coreProperties>
</file>